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B" w:rsidRDefault="00BE2A5B" w:rsidP="00AF4FF1">
      <w:pPr>
        <w:spacing w:after="0" w:line="278" w:lineRule="atLeast"/>
        <w:jc w:val="center"/>
        <w:textAlignment w:val="top"/>
        <w:outlineLvl w:val="0"/>
        <w:rPr>
          <w:rFonts w:ascii="Arial" w:eastAsia="Times New Roman" w:hAnsi="Arial" w:cs="Arial"/>
          <w:color w:val="5991F0"/>
          <w:kern w:val="36"/>
          <w:sz w:val="29"/>
          <w:szCs w:val="29"/>
          <w:lang w:eastAsia="ru-RU"/>
        </w:rPr>
      </w:pPr>
      <w:r w:rsidRPr="00BE2A5B">
        <w:rPr>
          <w:rFonts w:ascii="Arial" w:eastAsia="Times New Roman" w:hAnsi="Arial" w:cs="Arial"/>
          <w:color w:val="5991F0"/>
          <w:kern w:val="36"/>
          <w:sz w:val="29"/>
          <w:szCs w:val="29"/>
          <w:lang w:eastAsia="ru-RU"/>
        </w:rPr>
        <w:t>Информация о пунктах приема отработанных ртутьсодержащих ламп</w:t>
      </w:r>
    </w:p>
    <w:p w:rsidR="00AF4FF1" w:rsidRPr="00BE2A5B" w:rsidRDefault="00AF4FF1" w:rsidP="00AF4FF1">
      <w:pPr>
        <w:spacing w:after="0" w:line="278" w:lineRule="atLeast"/>
        <w:jc w:val="center"/>
        <w:textAlignment w:val="top"/>
        <w:outlineLvl w:val="0"/>
        <w:rPr>
          <w:rFonts w:ascii="Arial" w:eastAsia="Times New Roman" w:hAnsi="Arial" w:cs="Arial"/>
          <w:color w:val="5991F0"/>
          <w:kern w:val="36"/>
          <w:sz w:val="29"/>
          <w:szCs w:val="29"/>
          <w:lang w:eastAsia="ru-RU"/>
        </w:rPr>
      </w:pPr>
    </w:p>
    <w:p w:rsidR="00BE2A5B" w:rsidRPr="00BE2A5B" w:rsidRDefault="00ED6336" w:rsidP="00BE2A5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4057"/>
          <w:sz w:val="18"/>
          <w:szCs w:val="18"/>
          <w:lang w:eastAsia="ru-RU"/>
        </w:rPr>
      </w:pPr>
      <w:hyperlink r:id="rId4" w:history="1">
        <w:r w:rsidR="00BE2A5B" w:rsidRPr="00BE2A5B">
          <w:rPr>
            <w:rFonts w:ascii="Arial" w:eastAsia="Times New Roman" w:hAnsi="Arial" w:cs="Arial"/>
            <w:color w:val="456DB2"/>
            <w:sz w:val="18"/>
            <w:u w:val="single"/>
            <w:lang w:eastAsia="ru-RU"/>
          </w:rPr>
          <w:t>ПОСТАНОВЛЕНИЕ ПРАВИТЕЛЬСТВА РФ от 28 декабря 2020 г. № 2314</w:t>
        </w:r>
      </w:hyperlink>
      <w:r w:rsidR="00BE2A5B"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C919F5" w:rsidRDefault="00BE2A5B" w:rsidP="00BE2A5B">
      <w:pPr>
        <w:spacing w:after="0" w:line="240" w:lineRule="auto"/>
        <w:jc w:val="both"/>
        <w:textAlignment w:val="top"/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</w:pPr>
      <w:r w:rsidRPr="00BE2A5B">
        <w:rPr>
          <w:rFonts w:ascii="Arial" w:eastAsia="Times New Roman" w:hAnsi="Arial" w:cs="Arial"/>
          <w:color w:val="004057"/>
          <w:sz w:val="18"/>
          <w:szCs w:val="18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Отработанные ртутьсодержащие лампы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</w:t>
      </w:r>
      <w:proofErr w:type="gram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%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В</w:t>
      </w:r>
      <w:proofErr w:type="gram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соответствии с Федеральным классификационным каталогом отходов отработанные ртутные лампы относятся к отходам I класса опасности (чрезвычайно опасным); по санитарной классификации им присвоен II класс опасности (</w:t>
      </w:r>
      <w:proofErr w:type="spell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высокоопасные</w:t>
      </w:r>
      <w:proofErr w:type="spell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). Степень негативного воздействия этого вида отходов на окружающую среду очень высокая. При их влиянии экологическая система нарушается необратимо; период её восстановления отсутствует.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Отработанные ртутьсодержащие лампы нельзя выбрасывать вместе с </w:t>
      </w:r>
      <w:proofErr w:type="gram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обычными</w:t>
      </w:r>
      <w:proofErr w:type="gram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ТКО. Потребители обязаны сдавать их в специальные пункты приема.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 xml:space="preserve">Пункты приема ртутьсодержащих ламп в городе </w:t>
      </w:r>
      <w:r w:rsidR="00F4706E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>Омске</w:t>
      </w:r>
      <w:r w:rsidRPr="00BE2A5B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>: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- </w:t>
      </w:r>
      <w:proofErr w:type="gramStart"/>
      <w:r w:rsidR="00F4706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ООО 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«</w:t>
      </w:r>
      <w:r w:rsidR="00F4706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МЕРК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» </w:t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-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производственный цех, 644089, г. Омск, ул. Комбинатская, 50/1;</w:t>
      </w:r>
      <w:proofErr w:type="gramEnd"/>
    </w:p>
    <w:p w:rsidR="00C919F5" w:rsidRDefault="00C919F5" w:rsidP="00BE2A5B">
      <w:pPr>
        <w:spacing w:after="0" w:line="240" w:lineRule="auto"/>
        <w:jc w:val="both"/>
        <w:textAlignment w:val="top"/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</w:pPr>
    </w:p>
    <w:p w:rsidR="00BE2A5B" w:rsidRDefault="00C919F5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  <w:r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- </w:t>
      </w:r>
      <w:r w:rsidR="0086461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ООО </w:t>
      </w:r>
      <w:r w:rsidR="00514AFC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«</w:t>
      </w:r>
      <w:r w:rsidR="00E97989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Фултон</w:t>
      </w:r>
      <w:r w:rsidR="00514AFC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»</w:t>
      </w:r>
      <w:r w:rsidR="0086461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</w:t>
      </w:r>
      <w:r w:rsidR="00E97989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- </w:t>
      </w:r>
      <w:r w:rsidR="00BE2A5B"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 </w:t>
      </w:r>
      <w:r w:rsidR="00E979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​Компания по утилизации медицинских и биологических отходов, 644122, г. Омск, ул. Орджоникидзе, 83 к 1,</w:t>
      </w:r>
      <w:r w:rsidR="00CB0106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213 офис, 2 этаж;</w:t>
      </w:r>
    </w:p>
    <w:p w:rsidR="00CB0106" w:rsidRDefault="00CB0106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</w:p>
    <w:p w:rsidR="00CB0106" w:rsidRDefault="00CB0106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- </w:t>
      </w:r>
      <w:r w:rsidR="00514AFC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ООО «Стрит-сервис» - </w:t>
      </w:r>
      <w:r w:rsidR="002E58F4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производственный цех, 644009, г. Омск, Центральный округ, ул. </w:t>
      </w:r>
      <w:r w:rsidR="005933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3-й разъезд, 41 лит</w:t>
      </w:r>
      <w:proofErr w:type="gramStart"/>
      <w:r w:rsidR="005933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 К</w:t>
      </w:r>
      <w:proofErr w:type="gramEnd"/>
      <w:r w:rsidR="0086461E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;</w:t>
      </w:r>
    </w:p>
    <w:p w:rsidR="0086461E" w:rsidRDefault="0086461E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</w:p>
    <w:p w:rsidR="0086461E" w:rsidRPr="00BE2A5B" w:rsidRDefault="0086461E" w:rsidP="00BE2A5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4057"/>
          <w:sz w:val="18"/>
          <w:szCs w:val="18"/>
          <w:lang w:eastAsia="ru-RU"/>
        </w:rPr>
      </w:pPr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- ООО «</w:t>
      </w:r>
      <w:proofErr w:type="spellStart"/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ЭкоПрофит</w:t>
      </w:r>
      <w:proofErr w:type="spellEnd"/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» - Компания по утилизации и переработке отходов</w:t>
      </w:r>
      <w:r w:rsidR="00846364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, 644043, г. Омск, ул. Красный Путь 20, 5 кабинет, 2 этаж, 5 подъезд.</w:t>
      </w:r>
    </w:p>
    <w:p w:rsidR="009B4561" w:rsidRDefault="009B4561"/>
    <w:sectPr w:rsidR="009B4561" w:rsidSect="009B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BE2A5B"/>
    <w:rsid w:val="002E58F4"/>
    <w:rsid w:val="00514AFC"/>
    <w:rsid w:val="00571914"/>
    <w:rsid w:val="00593389"/>
    <w:rsid w:val="00747EE4"/>
    <w:rsid w:val="00846364"/>
    <w:rsid w:val="0086461E"/>
    <w:rsid w:val="009B4561"/>
    <w:rsid w:val="00AF4FF1"/>
    <w:rsid w:val="00BE2A5B"/>
    <w:rsid w:val="00C919F5"/>
    <w:rsid w:val="00CB0106"/>
    <w:rsid w:val="00E97989"/>
    <w:rsid w:val="00ED6336"/>
    <w:rsid w:val="00EF497E"/>
    <w:rsid w:val="00F4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1"/>
  </w:style>
  <w:style w:type="paragraph" w:styleId="1">
    <w:name w:val="heading 1"/>
    <w:basedOn w:val="a"/>
    <w:link w:val="10"/>
    <w:uiPriority w:val="9"/>
    <w:qFormat/>
    <w:rsid w:val="00BE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A5B"/>
    <w:rPr>
      <w:color w:val="0000FF"/>
      <w:u w:val="single"/>
    </w:rPr>
  </w:style>
  <w:style w:type="character" w:styleId="a5">
    <w:name w:val="Strong"/>
    <w:basedOn w:val="a0"/>
    <w:uiPriority w:val="22"/>
    <w:qFormat/>
    <w:rsid w:val="00BE2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nogorsk-adm.ru/uploads/files/0001202012310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юрист-2</dc:creator>
  <cp:lastModifiedBy>User</cp:lastModifiedBy>
  <cp:revision>4</cp:revision>
  <dcterms:created xsi:type="dcterms:W3CDTF">2024-08-02T05:04:00Z</dcterms:created>
  <dcterms:modified xsi:type="dcterms:W3CDTF">2024-08-15T08:50:00Z</dcterms:modified>
</cp:coreProperties>
</file>